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1FD21" w14:textId="72B3BC9C" w:rsidR="00E54B5D" w:rsidRDefault="00D0627F" w:rsidP="00D0627F">
      <w:pPr>
        <w:jc w:val="center"/>
        <w:rPr>
          <w:b/>
          <w:bCs/>
        </w:rPr>
      </w:pPr>
      <w:r>
        <w:rPr>
          <w:b/>
          <w:bCs/>
        </w:rPr>
        <w:t>Special Fayette County Board Minutes</w:t>
      </w:r>
    </w:p>
    <w:p w14:paraId="5E48B078" w14:textId="26839CC7" w:rsidR="00D0627F" w:rsidRDefault="00D0627F" w:rsidP="00D0627F">
      <w:pPr>
        <w:jc w:val="center"/>
        <w:rPr>
          <w:b/>
          <w:bCs/>
        </w:rPr>
      </w:pPr>
      <w:r>
        <w:rPr>
          <w:b/>
          <w:bCs/>
        </w:rPr>
        <w:t>Thursday, August 20, 2026</w:t>
      </w:r>
    </w:p>
    <w:p w14:paraId="187F7A57" w14:textId="77777777" w:rsidR="00D0627F" w:rsidRDefault="00D0627F" w:rsidP="00D0627F">
      <w:pPr>
        <w:jc w:val="center"/>
        <w:rPr>
          <w:b/>
          <w:bCs/>
        </w:rPr>
      </w:pPr>
    </w:p>
    <w:p w14:paraId="5654C0D4" w14:textId="0C766A52" w:rsidR="003807AD" w:rsidRDefault="003807AD" w:rsidP="00D0627F">
      <w:pPr>
        <w:rPr>
          <w:b/>
          <w:bCs/>
          <w:u w:val="single"/>
        </w:rPr>
      </w:pPr>
      <w:r>
        <w:rPr>
          <w:b/>
          <w:bCs/>
          <w:u w:val="single"/>
        </w:rPr>
        <w:t>Convene</w:t>
      </w:r>
    </w:p>
    <w:p w14:paraId="7746FF17" w14:textId="577518F5" w:rsidR="003807AD" w:rsidRDefault="003807AD" w:rsidP="00330AF9">
      <w:pPr>
        <w:jc w:val="both"/>
      </w:pPr>
      <w:r>
        <w:t xml:space="preserve">Jacob Harris, </w:t>
      </w:r>
      <w:r w:rsidR="00330AF9">
        <w:t xml:space="preserve">Fayette County </w:t>
      </w:r>
      <w:r w:rsidR="008C0CF2">
        <w:t xml:space="preserve">Board Chairman, </w:t>
      </w:r>
      <w:r>
        <w:t>called the County Board of Fayette County in the State of Illinois special meeting to order at the Fayette County Courthouse, 221 S. 7</w:t>
      </w:r>
      <w:r w:rsidRPr="003807AD">
        <w:rPr>
          <w:vertAlign w:val="superscript"/>
        </w:rPr>
        <w:t>th</w:t>
      </w:r>
      <w:r>
        <w:t xml:space="preserve"> St, Vandalia, Illinois, on August 20, 2026, at 5:00pm.</w:t>
      </w:r>
      <w:r w:rsidR="002E4900">
        <w:t xml:space="preserve"> </w:t>
      </w:r>
    </w:p>
    <w:p w14:paraId="0A1D749C" w14:textId="0A4DBFAC" w:rsidR="002E4900" w:rsidRDefault="002E4900" w:rsidP="00330AF9">
      <w:pPr>
        <w:jc w:val="both"/>
      </w:pPr>
      <w:r>
        <w:t>Present: Michael Black, Patrick Click, Jacquelene Durr, Jacob Harris, Dan Lutz, Scott L. Ray, Ryan Tompkins, James Wehrle, Scott Workman</w:t>
      </w:r>
    </w:p>
    <w:p w14:paraId="2B666418" w14:textId="418569D5" w:rsidR="002E4900" w:rsidRDefault="002E4900" w:rsidP="00330AF9">
      <w:pPr>
        <w:jc w:val="both"/>
      </w:pPr>
      <w:r>
        <w:t xml:space="preserve">Absent: Michel L Butts, Sean Hannagan, Mack Payne, Ashley Towler, Joe A. </w:t>
      </w:r>
      <w:r w:rsidR="008E0C97">
        <w:t>W</w:t>
      </w:r>
      <w:r>
        <w:t>ills</w:t>
      </w:r>
    </w:p>
    <w:p w14:paraId="7761173C" w14:textId="5A81E1FF" w:rsidR="008E0C97" w:rsidRDefault="008E0C97" w:rsidP="00330AF9">
      <w:pPr>
        <w:jc w:val="both"/>
      </w:pPr>
      <w:r>
        <w:t>Public Attendee(s): Jeff Blackburn</w:t>
      </w:r>
    </w:p>
    <w:p w14:paraId="46B64E59" w14:textId="4B106C59" w:rsidR="002E4900" w:rsidRDefault="002E4900" w:rsidP="00D0627F">
      <w:pPr>
        <w:rPr>
          <w:b/>
          <w:bCs/>
          <w:u w:val="single"/>
        </w:rPr>
      </w:pPr>
      <w:r>
        <w:rPr>
          <w:b/>
          <w:bCs/>
          <w:u w:val="single"/>
        </w:rPr>
        <w:t>Public Comment</w:t>
      </w:r>
    </w:p>
    <w:p w14:paraId="79AB2D6A" w14:textId="7ED7EEC0" w:rsidR="002E4900" w:rsidRDefault="00406480" w:rsidP="00330AF9">
      <w:pPr>
        <w:jc w:val="both"/>
      </w:pPr>
      <w:r>
        <w:t xml:space="preserve">Patrick Click, Fayette County Board Vice-Chairman, clarified that this change in ordinance allows us to still have some input to what happens in our county. Otherwise, the state has the say. Brenda Mathis, Fayette County State’s Attorney, verified that statement and that statute states that we have to hold a public hearing to allow them to voice any objections/oppositions and put them on record.  The last meeting did not include the </w:t>
      </w:r>
      <w:r w:rsidR="008E0C97">
        <w:t xml:space="preserve">updated </w:t>
      </w:r>
      <w:r>
        <w:t xml:space="preserve">BESS </w:t>
      </w:r>
      <w:r w:rsidR="008E0C97">
        <w:t xml:space="preserve">(Battery Energy Storage System) </w:t>
      </w:r>
      <w:r>
        <w:t xml:space="preserve">Ordinance, hence why another meeting needed to be held. </w:t>
      </w:r>
      <w:r w:rsidR="008E0C97">
        <w:t xml:space="preserve">We are updating our ordinances to match Senate Bill 25 statute. This bill changed everything with Solar, Wind, &amp; BESS. Erica Glenn and Rashay Khripunova, representatives of Key Capture Energy were present. There was no public comment. </w:t>
      </w:r>
      <w:r w:rsidR="001A584C">
        <w:t>James Wehrle made motion to close public comment. Scott Workman second the motion.</w:t>
      </w:r>
    </w:p>
    <w:p w14:paraId="317FBD06" w14:textId="6B758928" w:rsidR="002E4900" w:rsidRDefault="001216BA" w:rsidP="00D0627F">
      <w:pPr>
        <w:rPr>
          <w:b/>
          <w:bCs/>
          <w:u w:val="single"/>
        </w:rPr>
      </w:pPr>
      <w:r>
        <w:rPr>
          <w:b/>
          <w:bCs/>
          <w:u w:val="single"/>
        </w:rPr>
        <w:t>New Business</w:t>
      </w:r>
    </w:p>
    <w:p w14:paraId="28631C09" w14:textId="5A1DCD05" w:rsidR="001216BA" w:rsidRPr="001216BA" w:rsidRDefault="001216BA" w:rsidP="00330AF9">
      <w:pPr>
        <w:pStyle w:val="ListParagraph"/>
        <w:numPr>
          <w:ilvl w:val="0"/>
          <w:numId w:val="1"/>
        </w:numPr>
        <w:jc w:val="both"/>
      </w:pPr>
      <w:r>
        <w:rPr>
          <w:b/>
          <w:bCs/>
        </w:rPr>
        <w:t>Discussion and possible approval to amend the Fayette County Wind Ordinance</w:t>
      </w:r>
    </w:p>
    <w:p w14:paraId="2B152B7A" w14:textId="0F0C0F3B" w:rsidR="001216BA" w:rsidRDefault="001216BA" w:rsidP="00330AF9">
      <w:pPr>
        <w:pStyle w:val="ListParagraph"/>
        <w:jc w:val="both"/>
      </w:pPr>
      <w:r>
        <w:t>Scott Workman made a motion to approve to amend the Fayette County Wind Ordinance. James Wehrle second the motion. Michael Black (YES), Michael L. Butts (ABSENT), Patrick Click (YES), Jacquelene Durr (YES), Sean Hannagan (ABSENT), Jacob Harris (YES), Dan Lutz (YES), Mack Payne (ABSENT), Scott L. Ray (YES), Ryan Tompkins (YES), Ashley Towler (ABSENT), James Wehrle (YES), Joe A. Wills (ABSENT), Scott Workman (YES)</w:t>
      </w:r>
    </w:p>
    <w:p w14:paraId="66EF571C" w14:textId="77777777" w:rsidR="008E0C97" w:rsidRDefault="008E0C97" w:rsidP="001216BA">
      <w:pPr>
        <w:pStyle w:val="ListParagraph"/>
      </w:pPr>
    </w:p>
    <w:p w14:paraId="6788C01C" w14:textId="77777777" w:rsidR="008E0C97" w:rsidRDefault="008E0C97" w:rsidP="001216BA">
      <w:pPr>
        <w:pStyle w:val="ListParagraph"/>
      </w:pPr>
    </w:p>
    <w:p w14:paraId="0F488B74" w14:textId="77777777" w:rsidR="001216BA" w:rsidRDefault="001216BA" w:rsidP="001216BA">
      <w:pPr>
        <w:pStyle w:val="ListParagraph"/>
      </w:pPr>
    </w:p>
    <w:p w14:paraId="5CD1BCAA" w14:textId="77777777" w:rsidR="00330AF9" w:rsidRDefault="00330AF9" w:rsidP="001216BA">
      <w:pPr>
        <w:pStyle w:val="ListParagraph"/>
      </w:pPr>
    </w:p>
    <w:p w14:paraId="7C8F0136" w14:textId="21911261" w:rsidR="001216BA" w:rsidRPr="001216BA" w:rsidRDefault="001216BA" w:rsidP="00330AF9">
      <w:pPr>
        <w:pStyle w:val="ListParagraph"/>
        <w:numPr>
          <w:ilvl w:val="0"/>
          <w:numId w:val="1"/>
        </w:numPr>
        <w:jc w:val="both"/>
      </w:pPr>
      <w:r>
        <w:rPr>
          <w:b/>
          <w:bCs/>
        </w:rPr>
        <w:lastRenderedPageBreak/>
        <w:t>Discussion and possible approval to amend the Fayette County BESS Ordinance</w:t>
      </w:r>
    </w:p>
    <w:p w14:paraId="60CCD35B" w14:textId="73D67B3E" w:rsidR="00406480" w:rsidRDefault="001A584C" w:rsidP="00330AF9">
      <w:pPr>
        <w:pStyle w:val="ListParagraph"/>
        <w:jc w:val="both"/>
      </w:pPr>
      <w:r>
        <w:t>Patrick Click made a motion to approve to amend the Fayette County BESS Ordinance. Michael Black second the motion. Michael Black (YES), Michael L. Butts (ABSENT), Patrick Click (YES), Jacquelene Durr (YES), Sean Hannagan (ABSENT), Jacob Harris (YES), Dan Lutz (YES), Mack Payne (ABSENT), Scott L. Ray (YES), Ryan Tompkins (YES), Ashley Towler (ABSENT), James Wehrle (YES), Joe A. Wills (ABSENT), Scott Workman (YES)</w:t>
      </w:r>
    </w:p>
    <w:p w14:paraId="4D3C22A0" w14:textId="2B2BE3F6" w:rsidR="001A584C" w:rsidRDefault="00406480" w:rsidP="00406480">
      <w:pPr>
        <w:rPr>
          <w:b/>
          <w:bCs/>
          <w:u w:val="single"/>
        </w:rPr>
      </w:pPr>
      <w:r w:rsidRPr="00406480">
        <w:rPr>
          <w:b/>
          <w:bCs/>
          <w:u w:val="single"/>
        </w:rPr>
        <w:t>Board Member Comments</w:t>
      </w:r>
    </w:p>
    <w:p w14:paraId="057D22E3" w14:textId="4436D6B1" w:rsidR="00406480" w:rsidRDefault="00844FD6" w:rsidP="00406480">
      <w:r>
        <w:t>None.</w:t>
      </w:r>
    </w:p>
    <w:p w14:paraId="0807C198" w14:textId="799A28F2" w:rsidR="00844FD6" w:rsidRDefault="00844FD6" w:rsidP="00330AF9">
      <w:pPr>
        <w:jc w:val="both"/>
        <w:rPr>
          <w:b/>
          <w:bCs/>
          <w:u w:val="single"/>
        </w:rPr>
      </w:pPr>
      <w:r>
        <w:rPr>
          <w:b/>
          <w:bCs/>
          <w:u w:val="single"/>
        </w:rPr>
        <w:t>Adjournment</w:t>
      </w:r>
    </w:p>
    <w:p w14:paraId="6A928FD2" w14:textId="173F2652" w:rsidR="00844FD6" w:rsidRPr="00844FD6" w:rsidRDefault="00844FD6" w:rsidP="00330AF9">
      <w:pPr>
        <w:jc w:val="both"/>
      </w:pPr>
      <w:r>
        <w:t>Jacob Harris asked for a motion to adjourn the meeting. Scott Workman made motion to adjourn. Michael Black second the motion. Meeting adjourned at 5:06pm</w:t>
      </w:r>
    </w:p>
    <w:sectPr w:rsidR="00844FD6" w:rsidRPr="00844F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5F45DB"/>
    <w:multiLevelType w:val="hybridMultilevel"/>
    <w:tmpl w:val="1B222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7211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73C"/>
    <w:rsid w:val="001216BA"/>
    <w:rsid w:val="001A584C"/>
    <w:rsid w:val="002E4900"/>
    <w:rsid w:val="00330AF9"/>
    <w:rsid w:val="003807AD"/>
    <w:rsid w:val="00395544"/>
    <w:rsid w:val="00406480"/>
    <w:rsid w:val="004614F2"/>
    <w:rsid w:val="006C6A58"/>
    <w:rsid w:val="006E6C13"/>
    <w:rsid w:val="00844FD6"/>
    <w:rsid w:val="008C0CF2"/>
    <w:rsid w:val="008E0C97"/>
    <w:rsid w:val="00A8173C"/>
    <w:rsid w:val="00B64120"/>
    <w:rsid w:val="00D0627F"/>
    <w:rsid w:val="00E54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B226"/>
  <w15:chartTrackingRefBased/>
  <w15:docId w15:val="{725646F1-0867-4B8C-9EEA-8D2924984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17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17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17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17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17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17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7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7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7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7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17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17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17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17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1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73C"/>
    <w:rPr>
      <w:rFonts w:eastAsiaTheme="majorEastAsia" w:cstheme="majorBidi"/>
      <w:color w:val="272727" w:themeColor="text1" w:themeTint="D8"/>
    </w:rPr>
  </w:style>
  <w:style w:type="paragraph" w:styleId="Title">
    <w:name w:val="Title"/>
    <w:basedOn w:val="Normal"/>
    <w:next w:val="Normal"/>
    <w:link w:val="TitleChar"/>
    <w:uiPriority w:val="10"/>
    <w:qFormat/>
    <w:rsid w:val="00A81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7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1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73C"/>
    <w:pPr>
      <w:spacing w:before="160"/>
      <w:jc w:val="center"/>
    </w:pPr>
    <w:rPr>
      <w:i/>
      <w:iCs/>
      <w:color w:val="404040" w:themeColor="text1" w:themeTint="BF"/>
    </w:rPr>
  </w:style>
  <w:style w:type="character" w:customStyle="1" w:styleId="QuoteChar">
    <w:name w:val="Quote Char"/>
    <w:basedOn w:val="DefaultParagraphFont"/>
    <w:link w:val="Quote"/>
    <w:uiPriority w:val="29"/>
    <w:rsid w:val="00A8173C"/>
    <w:rPr>
      <w:i/>
      <w:iCs/>
      <w:color w:val="404040" w:themeColor="text1" w:themeTint="BF"/>
    </w:rPr>
  </w:style>
  <w:style w:type="paragraph" w:styleId="ListParagraph">
    <w:name w:val="List Paragraph"/>
    <w:basedOn w:val="Normal"/>
    <w:uiPriority w:val="34"/>
    <w:qFormat/>
    <w:rsid w:val="00A8173C"/>
    <w:pPr>
      <w:ind w:left="720"/>
      <w:contextualSpacing/>
    </w:pPr>
  </w:style>
  <w:style w:type="character" w:styleId="IntenseEmphasis">
    <w:name w:val="Intense Emphasis"/>
    <w:basedOn w:val="DefaultParagraphFont"/>
    <w:uiPriority w:val="21"/>
    <w:qFormat/>
    <w:rsid w:val="00A8173C"/>
    <w:rPr>
      <w:i/>
      <w:iCs/>
      <w:color w:val="2F5496" w:themeColor="accent1" w:themeShade="BF"/>
    </w:rPr>
  </w:style>
  <w:style w:type="paragraph" w:styleId="IntenseQuote">
    <w:name w:val="Intense Quote"/>
    <w:basedOn w:val="Normal"/>
    <w:next w:val="Normal"/>
    <w:link w:val="IntenseQuoteChar"/>
    <w:uiPriority w:val="30"/>
    <w:qFormat/>
    <w:rsid w:val="00A817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173C"/>
    <w:rPr>
      <w:i/>
      <w:iCs/>
      <w:color w:val="2F5496" w:themeColor="accent1" w:themeShade="BF"/>
    </w:rPr>
  </w:style>
  <w:style w:type="character" w:styleId="IntenseReference">
    <w:name w:val="Intense Reference"/>
    <w:basedOn w:val="DefaultParagraphFont"/>
    <w:uiPriority w:val="32"/>
    <w:qFormat/>
    <w:rsid w:val="00A817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Dugan</dc:creator>
  <cp:keywords/>
  <dc:description/>
  <cp:lastModifiedBy>Proptax</cp:lastModifiedBy>
  <cp:revision>4</cp:revision>
  <dcterms:created xsi:type="dcterms:W3CDTF">2026-08-21T14:56:00Z</dcterms:created>
  <dcterms:modified xsi:type="dcterms:W3CDTF">2026-09-17T13:46:00Z</dcterms:modified>
</cp:coreProperties>
</file>